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FC7579" w14:textId="5C3062E7" w:rsidR="0032789D" w:rsidRPr="005109D1" w:rsidRDefault="005109D1" w:rsidP="005D72FB">
      <w:pPr>
        <w:spacing w:after="0"/>
        <w:jc w:val="right"/>
        <w:rPr>
          <w:rStyle w:val="docdata"/>
          <w:color w:val="000000"/>
          <w:sz w:val="28"/>
          <w:szCs w:val="28"/>
          <w:lang w:val="ru-RU"/>
        </w:rPr>
      </w:pPr>
      <w:proofErr w:type="spellStart"/>
      <w:r>
        <w:rPr>
          <w:rStyle w:val="docdata"/>
          <w:color w:val="000000"/>
          <w:sz w:val="28"/>
          <w:szCs w:val="28"/>
          <w:lang w:val="ru-RU"/>
        </w:rPr>
        <w:t>Бұйры</w:t>
      </w:r>
      <w:proofErr w:type="spellEnd"/>
      <w:r w:rsidR="00F5126C">
        <w:rPr>
          <w:rStyle w:val="docdata"/>
          <w:color w:val="000000"/>
          <w:sz w:val="28"/>
          <w:szCs w:val="28"/>
          <w:lang w:val="kk-KZ"/>
        </w:rPr>
        <w:t>қп</w:t>
      </w:r>
      <w:r>
        <w:rPr>
          <w:rStyle w:val="docdata"/>
          <w:color w:val="000000"/>
          <w:sz w:val="28"/>
          <w:szCs w:val="28"/>
          <w:lang w:val="ru-RU"/>
        </w:rPr>
        <w:t xml:space="preserve">ен </w:t>
      </w:r>
      <w:proofErr w:type="spellStart"/>
      <w:r>
        <w:rPr>
          <w:rStyle w:val="docdata"/>
          <w:color w:val="000000"/>
          <w:sz w:val="28"/>
          <w:szCs w:val="28"/>
          <w:lang w:val="ru-RU"/>
        </w:rPr>
        <w:t>бекітілген</w:t>
      </w:r>
      <w:proofErr w:type="spellEnd"/>
    </w:p>
    <w:p w14:paraId="59DF1B3C" w14:textId="15D0F037" w:rsidR="005D72FB" w:rsidRDefault="005D72FB">
      <w:pPr>
        <w:spacing w:after="0"/>
        <w:rPr>
          <w:b/>
          <w:color w:val="000000"/>
          <w:sz w:val="28"/>
          <w:szCs w:val="28"/>
          <w:lang w:val="ru-RU"/>
        </w:rPr>
      </w:pPr>
      <w:bookmarkStart w:id="0" w:name="z16"/>
    </w:p>
    <w:p w14:paraId="0B9C18FE" w14:textId="77777777" w:rsidR="005109D1" w:rsidRDefault="005109D1">
      <w:pPr>
        <w:spacing w:after="0"/>
        <w:rPr>
          <w:b/>
          <w:color w:val="000000"/>
          <w:sz w:val="28"/>
          <w:szCs w:val="28"/>
          <w:lang w:val="ru-RU"/>
        </w:rPr>
      </w:pPr>
    </w:p>
    <w:p w14:paraId="6062A185" w14:textId="77777777" w:rsidR="005109D1" w:rsidRPr="008436BB" w:rsidRDefault="005109D1" w:rsidP="005109D1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bookmarkStart w:id="1" w:name="z18"/>
      <w:bookmarkEnd w:id="0"/>
      <w:r w:rsidRPr="008436BB">
        <w:rPr>
          <w:b/>
          <w:bCs/>
          <w:color w:val="000000"/>
          <w:sz w:val="28"/>
          <w:szCs w:val="28"/>
        </w:rPr>
        <w:t>«</w:t>
      </w:r>
      <w:proofErr w:type="spellStart"/>
      <w:r w:rsidRPr="008436BB">
        <w:rPr>
          <w:b/>
          <w:bCs/>
          <w:color w:val="000000"/>
          <w:sz w:val="28"/>
          <w:szCs w:val="28"/>
        </w:rPr>
        <w:t>Өнеркәсіптік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саясат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туралы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» </w:t>
      </w:r>
      <w:proofErr w:type="spellStart"/>
      <w:r w:rsidRPr="008436BB">
        <w:rPr>
          <w:b/>
          <w:bCs/>
          <w:color w:val="000000"/>
          <w:sz w:val="28"/>
          <w:szCs w:val="28"/>
        </w:rPr>
        <w:t>Қазақстан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Республикасының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Заңымен</w:t>
      </w:r>
      <w:proofErr w:type="spellEnd"/>
    </w:p>
    <w:p w14:paraId="42DB51E5" w14:textId="15E134E1" w:rsidR="005109D1" w:rsidRPr="008436BB" w:rsidRDefault="005109D1" w:rsidP="005109D1">
      <w:pPr>
        <w:pStyle w:val="1560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proofErr w:type="spellStart"/>
      <w:r w:rsidRPr="008436BB">
        <w:rPr>
          <w:b/>
          <w:bCs/>
          <w:color w:val="000000"/>
          <w:sz w:val="28"/>
          <w:szCs w:val="28"/>
        </w:rPr>
        <w:t>реттелмейтін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қызмет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түрлері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бойынша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қарсы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міндеттемелерді</w:t>
      </w:r>
      <w:proofErr w:type="spellEnd"/>
    </w:p>
    <w:p w14:paraId="72E18B37" w14:textId="77777777" w:rsidR="005109D1" w:rsidRPr="008436BB" w:rsidRDefault="005109D1" w:rsidP="005109D1">
      <w:pPr>
        <w:pStyle w:val="1560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spellStart"/>
      <w:r w:rsidRPr="008436BB">
        <w:rPr>
          <w:b/>
          <w:bCs/>
          <w:color w:val="000000"/>
          <w:sz w:val="28"/>
          <w:szCs w:val="28"/>
        </w:rPr>
        <w:t>белгілеудің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тәртібі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мен </w:t>
      </w:r>
      <w:proofErr w:type="spellStart"/>
      <w:r w:rsidRPr="008436BB">
        <w:rPr>
          <w:b/>
          <w:bCs/>
          <w:color w:val="000000"/>
          <w:sz w:val="28"/>
          <w:szCs w:val="28"/>
        </w:rPr>
        <w:t>мерзімдерін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бекіту</w:t>
      </w:r>
      <w:proofErr w:type="spellEnd"/>
      <w:r w:rsidRPr="008436B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8436BB">
        <w:rPr>
          <w:b/>
          <w:bCs/>
          <w:color w:val="000000"/>
          <w:sz w:val="28"/>
          <w:szCs w:val="28"/>
        </w:rPr>
        <w:t>туралы</w:t>
      </w:r>
      <w:proofErr w:type="spellEnd"/>
    </w:p>
    <w:p w14:paraId="5D8DC383" w14:textId="7BB6617E" w:rsidR="005109D1" w:rsidRDefault="005109D1" w:rsidP="00E7249F">
      <w:pPr>
        <w:spacing w:after="0"/>
        <w:jc w:val="both"/>
        <w:rPr>
          <w:b/>
          <w:color w:val="000000"/>
          <w:sz w:val="28"/>
          <w:szCs w:val="28"/>
          <w:lang w:val="ru-KZ"/>
        </w:rPr>
      </w:pPr>
    </w:p>
    <w:p w14:paraId="1EC72319" w14:textId="77777777" w:rsidR="008B39B3" w:rsidRDefault="008B39B3" w:rsidP="00E7249F">
      <w:pPr>
        <w:spacing w:after="0"/>
        <w:jc w:val="both"/>
        <w:rPr>
          <w:b/>
          <w:color w:val="000000"/>
          <w:sz w:val="28"/>
          <w:szCs w:val="28"/>
          <w:lang w:val="ru-KZ"/>
        </w:rPr>
      </w:pPr>
    </w:p>
    <w:p w14:paraId="1AF9504F" w14:textId="2292520E" w:rsidR="00D94150" w:rsidRPr="00D57E97" w:rsidRDefault="00D94150" w:rsidP="005109D1">
      <w:pPr>
        <w:spacing w:after="0"/>
        <w:jc w:val="center"/>
        <w:rPr>
          <w:b/>
          <w:color w:val="000000"/>
          <w:sz w:val="28"/>
          <w:szCs w:val="28"/>
          <w:lang w:val="ru-KZ"/>
        </w:rPr>
      </w:pPr>
      <w:r w:rsidRPr="00D57E97">
        <w:rPr>
          <w:b/>
          <w:color w:val="000000"/>
          <w:sz w:val="28"/>
          <w:szCs w:val="28"/>
          <w:lang w:val="ru-KZ"/>
        </w:rPr>
        <w:t xml:space="preserve">1-тарау. </w:t>
      </w:r>
      <w:proofErr w:type="spellStart"/>
      <w:r w:rsidRPr="00D57E97">
        <w:rPr>
          <w:b/>
          <w:color w:val="000000"/>
          <w:sz w:val="28"/>
          <w:szCs w:val="28"/>
          <w:lang w:val="ru-KZ"/>
        </w:rPr>
        <w:t>Жалпы</w:t>
      </w:r>
      <w:proofErr w:type="spellEnd"/>
      <w:r w:rsidRPr="00D57E97">
        <w:rPr>
          <w:b/>
          <w:color w:val="000000"/>
          <w:sz w:val="28"/>
          <w:szCs w:val="28"/>
          <w:lang w:val="ru-KZ"/>
        </w:rPr>
        <w:t xml:space="preserve"> </w:t>
      </w:r>
      <w:proofErr w:type="spellStart"/>
      <w:r w:rsidRPr="00D57E97">
        <w:rPr>
          <w:b/>
          <w:color w:val="000000"/>
          <w:sz w:val="28"/>
          <w:szCs w:val="28"/>
          <w:lang w:val="ru-KZ"/>
        </w:rPr>
        <w:t>ережелер</w:t>
      </w:r>
      <w:proofErr w:type="spellEnd"/>
    </w:p>
    <w:p w14:paraId="6262B847" w14:textId="77777777" w:rsidR="005109D1" w:rsidRPr="00D57E97" w:rsidRDefault="005109D1" w:rsidP="005109D1">
      <w:pPr>
        <w:spacing w:after="0"/>
        <w:jc w:val="center"/>
        <w:rPr>
          <w:b/>
          <w:color w:val="000000"/>
          <w:sz w:val="28"/>
          <w:szCs w:val="28"/>
          <w:lang w:val="ru-KZ"/>
        </w:rPr>
      </w:pPr>
    </w:p>
    <w:p w14:paraId="36860092" w14:textId="1DC21481" w:rsidR="006B784D" w:rsidRDefault="0032789D" w:rsidP="006B784D">
      <w:pPr>
        <w:spacing w:after="0"/>
        <w:ind w:firstLine="567"/>
        <w:jc w:val="both"/>
        <w:rPr>
          <w:color w:val="000000"/>
          <w:sz w:val="28"/>
          <w:lang w:val="kk-KZ"/>
        </w:rPr>
      </w:pPr>
      <w:r w:rsidRPr="00D57E97">
        <w:rPr>
          <w:color w:val="000000"/>
          <w:sz w:val="28"/>
          <w:lang w:val="ru-KZ"/>
        </w:rPr>
        <w:t xml:space="preserve">1. </w:t>
      </w:r>
      <w:bookmarkStart w:id="2" w:name="z19"/>
      <w:bookmarkEnd w:id="1"/>
      <w:r w:rsidR="00DC48C3" w:rsidRPr="00D57E97">
        <w:rPr>
          <w:color w:val="000000"/>
          <w:sz w:val="28"/>
          <w:lang w:val="ru-KZ"/>
        </w:rPr>
        <w:t>«</w:t>
      </w:r>
      <w:proofErr w:type="spellStart"/>
      <w:r w:rsidR="00D94150" w:rsidRPr="00D57E97">
        <w:rPr>
          <w:color w:val="000000"/>
          <w:sz w:val="28"/>
          <w:lang w:val="ru-KZ"/>
        </w:rPr>
        <w:t>Өнеркәсіптік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саясат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туралы</w:t>
      </w:r>
      <w:proofErr w:type="spellEnd"/>
      <w:r w:rsidR="00DC48C3" w:rsidRPr="00D57E97">
        <w:rPr>
          <w:color w:val="000000"/>
          <w:sz w:val="28"/>
          <w:lang w:val="ru-KZ"/>
        </w:rPr>
        <w:t>»</w:t>
      </w:r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Қазақстан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Республикасының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заңымен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реттелмейтін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қызмет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түрлері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бойынша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қарсы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міндеттемелерді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белгілеу</w:t>
      </w:r>
      <w:r w:rsidR="005109D1" w:rsidRPr="00D57E97">
        <w:rPr>
          <w:color w:val="000000"/>
          <w:sz w:val="28"/>
          <w:lang w:val="ru-KZ"/>
        </w:rPr>
        <w:t>дің</w:t>
      </w:r>
      <w:proofErr w:type="spellEnd"/>
      <w:r w:rsidR="005109D1" w:rsidRPr="00D57E97">
        <w:rPr>
          <w:color w:val="000000"/>
          <w:sz w:val="28"/>
          <w:lang w:val="ru-KZ"/>
        </w:rPr>
        <w:t xml:space="preserve"> </w:t>
      </w:r>
      <w:proofErr w:type="spellStart"/>
      <w:r w:rsidR="005109D1" w:rsidRPr="00D57E97">
        <w:rPr>
          <w:color w:val="000000"/>
          <w:sz w:val="28"/>
          <w:lang w:val="ru-KZ"/>
        </w:rPr>
        <w:t>тәртібі</w:t>
      </w:r>
      <w:proofErr w:type="spellEnd"/>
      <w:r w:rsidR="005109D1" w:rsidRPr="00D57E97">
        <w:rPr>
          <w:color w:val="000000"/>
          <w:sz w:val="28"/>
          <w:lang w:val="ru-KZ"/>
        </w:rPr>
        <w:t xml:space="preserve"> мен </w:t>
      </w:r>
      <w:proofErr w:type="spellStart"/>
      <w:r w:rsidR="005109D1" w:rsidRPr="00D57E97">
        <w:rPr>
          <w:color w:val="000000"/>
          <w:sz w:val="28"/>
          <w:lang w:val="ru-KZ"/>
        </w:rPr>
        <w:t>мерзімдері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қағидалар</w:t>
      </w:r>
      <w:proofErr w:type="spellEnd"/>
      <w:r w:rsidR="00D94150" w:rsidRPr="00D57E97">
        <w:rPr>
          <w:color w:val="000000"/>
          <w:sz w:val="28"/>
          <w:lang w:val="ru-KZ"/>
        </w:rPr>
        <w:t xml:space="preserve"> (</w:t>
      </w:r>
      <w:proofErr w:type="spellStart"/>
      <w:r w:rsidR="00D94150" w:rsidRPr="00D57E97">
        <w:rPr>
          <w:color w:val="000000"/>
          <w:sz w:val="28"/>
          <w:lang w:val="ru-KZ"/>
        </w:rPr>
        <w:t>бұдан</w:t>
      </w:r>
      <w:proofErr w:type="spellEnd"/>
      <w:r w:rsidR="00D94150" w:rsidRPr="00D57E97">
        <w:rPr>
          <w:color w:val="000000"/>
          <w:sz w:val="28"/>
          <w:lang w:val="ru-KZ"/>
        </w:rPr>
        <w:t xml:space="preserve"> </w:t>
      </w:r>
      <w:proofErr w:type="spellStart"/>
      <w:r w:rsidR="00D94150" w:rsidRPr="00D57E97">
        <w:rPr>
          <w:color w:val="000000"/>
          <w:sz w:val="28"/>
          <w:lang w:val="ru-KZ"/>
        </w:rPr>
        <w:t>әрі</w:t>
      </w:r>
      <w:proofErr w:type="spellEnd"/>
      <w:r w:rsidR="00D94150" w:rsidRPr="00D57E97">
        <w:rPr>
          <w:color w:val="000000"/>
          <w:sz w:val="28"/>
          <w:lang w:val="ru-KZ"/>
        </w:rPr>
        <w:t xml:space="preserve"> – </w:t>
      </w:r>
      <w:proofErr w:type="spellStart"/>
      <w:r w:rsidR="00D94150" w:rsidRPr="00D57E97">
        <w:rPr>
          <w:color w:val="000000"/>
          <w:sz w:val="28"/>
          <w:lang w:val="ru-KZ"/>
        </w:rPr>
        <w:t>Қағидалар</w:t>
      </w:r>
      <w:proofErr w:type="spellEnd"/>
      <w:r w:rsidR="00D94150" w:rsidRPr="00D57E97">
        <w:rPr>
          <w:color w:val="000000"/>
          <w:sz w:val="28"/>
          <w:lang w:val="ru-KZ"/>
        </w:rPr>
        <w:t xml:space="preserve">) </w:t>
      </w:r>
      <w:r w:rsidR="006B784D" w:rsidRPr="006B784D">
        <w:rPr>
          <w:bCs/>
          <w:color w:val="000000"/>
          <w:sz w:val="28"/>
          <w:lang w:val="kk-KZ"/>
        </w:rPr>
        <w:t xml:space="preserve">Қазақстан </w:t>
      </w:r>
      <w:r w:rsidR="006B784D" w:rsidRPr="006B784D">
        <w:rPr>
          <w:bCs/>
          <w:sz w:val="28"/>
          <w:lang w:val="kk-KZ"/>
        </w:rPr>
        <w:t xml:space="preserve">Республикасының </w:t>
      </w:r>
      <w:r w:rsidR="005109D1">
        <w:rPr>
          <w:color w:val="000000"/>
          <w:sz w:val="28"/>
          <w:szCs w:val="28"/>
          <w:lang w:val="kk-KZ"/>
        </w:rPr>
        <w:t>Кәсіпкерлік</w:t>
      </w:r>
      <w:r w:rsidR="005109D1" w:rsidRPr="00D57E97">
        <w:rPr>
          <w:color w:val="000000"/>
          <w:sz w:val="28"/>
          <w:szCs w:val="28"/>
          <w:lang w:val="ru-KZ"/>
        </w:rPr>
        <w:t xml:space="preserve"> </w:t>
      </w:r>
      <w:proofErr w:type="spellStart"/>
      <w:r w:rsidR="005109D1" w:rsidRPr="00D57E97">
        <w:rPr>
          <w:color w:val="000000"/>
          <w:sz w:val="28"/>
          <w:szCs w:val="28"/>
          <w:lang w:val="ru-KZ"/>
        </w:rPr>
        <w:t>кодексі</w:t>
      </w:r>
      <w:proofErr w:type="spellEnd"/>
      <w:r w:rsidR="005109D1">
        <w:rPr>
          <w:color w:val="000000"/>
          <w:sz w:val="28"/>
          <w:szCs w:val="28"/>
          <w:lang w:val="kk-KZ"/>
        </w:rPr>
        <w:t>нің</w:t>
      </w:r>
      <w:r w:rsidR="005109D1" w:rsidRPr="00D57E97">
        <w:rPr>
          <w:color w:val="000000"/>
          <w:sz w:val="28"/>
          <w:szCs w:val="28"/>
          <w:lang w:val="ru-KZ"/>
        </w:rPr>
        <w:t xml:space="preserve"> </w:t>
      </w:r>
      <w:r w:rsidR="005109D1">
        <w:rPr>
          <w:color w:val="000000"/>
          <w:sz w:val="28"/>
          <w:szCs w:val="28"/>
          <w:lang w:val="kk-KZ"/>
        </w:rPr>
        <w:t>281-бабының 3 тармағына</w:t>
      </w:r>
      <w:r w:rsidR="005109D1" w:rsidRPr="00D57E97">
        <w:rPr>
          <w:color w:val="000000"/>
          <w:sz w:val="28"/>
          <w:szCs w:val="28"/>
          <w:lang w:val="ru-KZ"/>
        </w:rPr>
        <w:t xml:space="preserve"> </w:t>
      </w:r>
      <w:proofErr w:type="spellStart"/>
      <w:r w:rsidR="005109D1" w:rsidRPr="00D57E97">
        <w:rPr>
          <w:color w:val="000000"/>
          <w:sz w:val="28"/>
          <w:szCs w:val="28"/>
          <w:lang w:val="ru-KZ"/>
        </w:rPr>
        <w:t>сәйкес</w:t>
      </w:r>
      <w:proofErr w:type="spellEnd"/>
      <w:r w:rsidR="005109D1" w:rsidRPr="00D57E97">
        <w:rPr>
          <w:color w:val="000000"/>
          <w:sz w:val="28"/>
          <w:szCs w:val="28"/>
          <w:lang w:val="ru-KZ"/>
        </w:rPr>
        <w:t xml:space="preserve"> </w:t>
      </w:r>
      <w:r w:rsidR="00E7249F" w:rsidRPr="006B784D">
        <w:rPr>
          <w:bCs/>
          <w:color w:val="000000"/>
          <w:sz w:val="28"/>
          <w:lang w:val="kk-KZ"/>
        </w:rPr>
        <w:t>әзерленді</w:t>
      </w:r>
      <w:r w:rsidR="00F041F7" w:rsidRPr="006B784D">
        <w:rPr>
          <w:bCs/>
          <w:color w:val="000000"/>
          <w:sz w:val="28"/>
          <w:lang w:val="kk-KZ"/>
        </w:rPr>
        <w:t xml:space="preserve"> </w:t>
      </w:r>
      <w:r w:rsidR="00D94150" w:rsidRPr="006B784D">
        <w:rPr>
          <w:bCs/>
          <w:color w:val="000000"/>
          <w:sz w:val="28"/>
          <w:lang w:val="kk-KZ"/>
        </w:rPr>
        <w:t xml:space="preserve">және </w:t>
      </w:r>
      <w:r w:rsidR="00F041F7" w:rsidRPr="006B784D">
        <w:rPr>
          <w:bCs/>
          <w:color w:val="000000"/>
          <w:sz w:val="28"/>
          <w:lang w:val="kk-KZ"/>
        </w:rPr>
        <w:t>«Ө</w:t>
      </w:r>
      <w:r w:rsidR="00D94150" w:rsidRPr="006B784D">
        <w:rPr>
          <w:bCs/>
          <w:color w:val="000000"/>
          <w:sz w:val="28"/>
          <w:lang w:val="kk-KZ"/>
        </w:rPr>
        <w:t>неркәсіптік</w:t>
      </w:r>
      <w:r w:rsidR="00D94150" w:rsidRPr="006B784D">
        <w:rPr>
          <w:color w:val="000000"/>
          <w:sz w:val="28"/>
          <w:lang w:val="kk-KZ"/>
        </w:rPr>
        <w:t xml:space="preserve"> саясат туралы</w:t>
      </w:r>
      <w:r w:rsidR="00F041F7" w:rsidRPr="006B784D">
        <w:rPr>
          <w:color w:val="000000"/>
          <w:sz w:val="28"/>
          <w:lang w:val="kk-KZ"/>
        </w:rPr>
        <w:t>»</w:t>
      </w:r>
      <w:r w:rsidR="00D94150" w:rsidRPr="006B784D">
        <w:rPr>
          <w:color w:val="000000"/>
          <w:sz w:val="28"/>
          <w:lang w:val="kk-KZ"/>
        </w:rPr>
        <w:t xml:space="preserve"> Қазақстан Республикасының заңымен реттелмейтін қызмет түрлері бойынша қарсы міндеттемелерді белгілеу</w:t>
      </w:r>
      <w:r w:rsidR="00E7249F" w:rsidRPr="006B784D">
        <w:rPr>
          <w:color w:val="000000"/>
          <w:sz w:val="28"/>
          <w:lang w:val="kk-KZ"/>
        </w:rPr>
        <w:t xml:space="preserve"> тәртібі</w:t>
      </w:r>
      <w:r w:rsidR="005109D1">
        <w:rPr>
          <w:color w:val="000000"/>
          <w:sz w:val="28"/>
          <w:lang w:val="kk-KZ"/>
        </w:rPr>
        <w:t xml:space="preserve"> мен мерзімдерін айқындайды</w:t>
      </w:r>
      <w:r w:rsidR="00E7249F" w:rsidRPr="006B784D">
        <w:rPr>
          <w:color w:val="000000"/>
          <w:sz w:val="28"/>
          <w:lang w:val="kk-KZ"/>
        </w:rPr>
        <w:t>.</w:t>
      </w:r>
    </w:p>
    <w:p w14:paraId="66993FB9" w14:textId="2BD57213" w:rsidR="00D94150" w:rsidRPr="006B784D" w:rsidRDefault="0032789D" w:rsidP="006B784D">
      <w:pPr>
        <w:spacing w:after="0"/>
        <w:ind w:firstLine="567"/>
        <w:jc w:val="both"/>
        <w:rPr>
          <w:color w:val="000000"/>
          <w:sz w:val="28"/>
          <w:lang w:val="kk-KZ"/>
        </w:rPr>
      </w:pPr>
      <w:r w:rsidRPr="006B784D">
        <w:rPr>
          <w:color w:val="000000"/>
          <w:sz w:val="28"/>
          <w:lang w:val="kk-KZ"/>
        </w:rPr>
        <w:t>2</w:t>
      </w:r>
      <w:bookmarkStart w:id="3" w:name="z23"/>
      <w:bookmarkEnd w:id="2"/>
      <w:r w:rsidR="00D94150" w:rsidRPr="006B784D">
        <w:rPr>
          <w:color w:val="000000"/>
          <w:sz w:val="28"/>
          <w:lang w:val="kk-KZ"/>
        </w:rPr>
        <w:t>. Осы Қағидаларда мынадай негізгі ұғым пайдаланылады:</w:t>
      </w:r>
    </w:p>
    <w:p w14:paraId="16732110" w14:textId="6E564C2B" w:rsidR="009A374A" w:rsidRDefault="009A374A" w:rsidP="009A374A">
      <w:pPr>
        <w:spacing w:after="0"/>
        <w:ind w:firstLine="567"/>
        <w:jc w:val="both"/>
        <w:rPr>
          <w:color w:val="000000"/>
          <w:sz w:val="28"/>
          <w:lang w:val="kk-KZ"/>
        </w:rPr>
      </w:pPr>
      <w:r w:rsidRPr="009A374A">
        <w:rPr>
          <w:color w:val="000000"/>
          <w:sz w:val="28"/>
          <w:lang w:val="kk-KZ"/>
        </w:rPr>
        <w:t>1</w:t>
      </w:r>
      <w:r w:rsidRPr="006B784D">
        <w:rPr>
          <w:color w:val="000000"/>
          <w:sz w:val="28"/>
          <w:lang w:val="kk-KZ"/>
        </w:rPr>
        <w:t xml:space="preserve">) </w:t>
      </w:r>
      <w:r>
        <w:rPr>
          <w:color w:val="000000"/>
          <w:sz w:val="28"/>
          <w:lang w:val="kk-KZ"/>
        </w:rPr>
        <w:t xml:space="preserve">инвестициялар туралы Келісім (бұдан әрі ИТК) – Қазақстан Республикасының Үкіметі уәкілеттік берген тұлға мен өтініш беруші арасында Қазақстан Республикасының Үкіметінің шешімі негізінде жасалатын, республикалық бюджет туралы заңда белгіленген және тиісті қаржы жылының 1-ші қаңтары қолданыста болатын айлық есептік көрсеткіштің кемінде жеті жарым миллион еселенген мөлшері мөлшерінде инвестицияларды жүзеге асыруды көздейтін инвестициялық жобаны іске асыруға арналған шарт; </w:t>
      </w:r>
    </w:p>
    <w:p w14:paraId="3E459D4B" w14:textId="72DA1D04" w:rsidR="009A374A" w:rsidRDefault="009A374A" w:rsidP="009A374A">
      <w:pPr>
        <w:spacing w:after="0"/>
        <w:ind w:firstLine="567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2) қарсы міндеттемелер – </w:t>
      </w:r>
      <w:r w:rsidRPr="00D57E97">
        <w:rPr>
          <w:color w:val="000000"/>
          <w:sz w:val="28"/>
          <w:lang w:val="ru-KZ"/>
        </w:rPr>
        <w:t>«</w:t>
      </w:r>
      <w:proofErr w:type="spellStart"/>
      <w:r w:rsidRPr="00D57E97">
        <w:rPr>
          <w:color w:val="000000"/>
          <w:sz w:val="28"/>
          <w:lang w:val="ru-KZ"/>
        </w:rPr>
        <w:t>Өнеркәсіптік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саясат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туралы</w:t>
      </w:r>
      <w:proofErr w:type="spellEnd"/>
      <w:r w:rsidRPr="00D57E97">
        <w:rPr>
          <w:color w:val="000000"/>
          <w:sz w:val="28"/>
          <w:lang w:val="ru-KZ"/>
        </w:rPr>
        <w:t xml:space="preserve">» </w:t>
      </w:r>
      <w:proofErr w:type="spellStart"/>
      <w:r w:rsidRPr="00D57E97">
        <w:rPr>
          <w:color w:val="000000"/>
          <w:sz w:val="28"/>
          <w:lang w:val="ru-KZ"/>
        </w:rPr>
        <w:t>Қазақстан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Республикасының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заңымен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реттелмейтін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r>
        <w:rPr>
          <w:color w:val="000000"/>
          <w:sz w:val="28"/>
          <w:lang w:val="kk-KZ"/>
        </w:rPr>
        <w:t>мемлекеттік қолдау шараларын ұсыну кезінде қабылданатын өзге де қызмет түрі субъектісінің және мемлекеттің өзара м</w:t>
      </w:r>
      <w:r w:rsidRPr="006B784D">
        <w:rPr>
          <w:color w:val="000000"/>
          <w:sz w:val="28"/>
          <w:lang w:val="kk-KZ"/>
        </w:rPr>
        <w:t>індеттемелер</w:t>
      </w:r>
      <w:r>
        <w:rPr>
          <w:color w:val="000000"/>
          <w:sz w:val="28"/>
          <w:lang w:val="kk-KZ"/>
        </w:rPr>
        <w:t>і;</w:t>
      </w:r>
    </w:p>
    <w:p w14:paraId="47CEE340" w14:textId="484E9D31" w:rsidR="008B39B3" w:rsidRDefault="009A374A" w:rsidP="008B39B3">
      <w:pPr>
        <w:spacing w:after="0"/>
        <w:ind w:firstLine="567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>3</w:t>
      </w:r>
      <w:r w:rsidR="008B39B3">
        <w:rPr>
          <w:color w:val="000000"/>
          <w:sz w:val="28"/>
          <w:lang w:val="kk-KZ"/>
        </w:rPr>
        <w:t xml:space="preserve">) </w:t>
      </w:r>
      <w:r w:rsidRPr="00D57E97">
        <w:rPr>
          <w:color w:val="000000"/>
          <w:sz w:val="28"/>
          <w:lang w:val="ru-KZ"/>
        </w:rPr>
        <w:t>«</w:t>
      </w:r>
      <w:proofErr w:type="spellStart"/>
      <w:r w:rsidRPr="00D57E97">
        <w:rPr>
          <w:color w:val="000000"/>
          <w:sz w:val="28"/>
          <w:lang w:val="ru-KZ"/>
        </w:rPr>
        <w:t>Өнеркәсіптік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саясат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туралы</w:t>
      </w:r>
      <w:proofErr w:type="spellEnd"/>
      <w:r w:rsidRPr="00D57E97">
        <w:rPr>
          <w:color w:val="000000"/>
          <w:sz w:val="28"/>
          <w:lang w:val="ru-KZ"/>
        </w:rPr>
        <w:t xml:space="preserve">» </w:t>
      </w:r>
      <w:proofErr w:type="spellStart"/>
      <w:r w:rsidRPr="00D57E97">
        <w:rPr>
          <w:color w:val="000000"/>
          <w:sz w:val="28"/>
          <w:lang w:val="ru-KZ"/>
        </w:rPr>
        <w:t>Қазақстан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Республикасының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заңымен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реттелмейтін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қызмет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түрлері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proofErr w:type="spellStart"/>
      <w:r w:rsidRPr="00D57E97">
        <w:rPr>
          <w:color w:val="000000"/>
          <w:sz w:val="28"/>
          <w:lang w:val="ru-KZ"/>
        </w:rPr>
        <w:t>бойынша</w:t>
      </w:r>
      <w:proofErr w:type="spellEnd"/>
      <w:r w:rsidRPr="00D57E97">
        <w:rPr>
          <w:color w:val="000000"/>
          <w:sz w:val="28"/>
          <w:lang w:val="ru-KZ"/>
        </w:rPr>
        <w:t xml:space="preserve"> </w:t>
      </w:r>
      <w:r w:rsidR="008B39B3">
        <w:rPr>
          <w:color w:val="000000"/>
          <w:sz w:val="28"/>
          <w:lang w:val="kk-KZ"/>
        </w:rPr>
        <w:t xml:space="preserve">инвестор – Қазақстан Республикасының заңнамасына сәйкес тіркелген, инвестициялар жобаны іске асыратын, </w:t>
      </w:r>
      <w:r w:rsidR="008B39B3" w:rsidRPr="00D57E97">
        <w:rPr>
          <w:color w:val="000000"/>
          <w:sz w:val="28"/>
          <w:lang w:val="ru-KZ"/>
        </w:rPr>
        <w:t>«</w:t>
      </w:r>
      <w:proofErr w:type="spellStart"/>
      <w:r w:rsidR="008B39B3" w:rsidRPr="00D57E97">
        <w:rPr>
          <w:color w:val="000000"/>
          <w:sz w:val="28"/>
          <w:lang w:val="ru-KZ"/>
        </w:rPr>
        <w:t>Өнеркәсіптік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саясат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туралы</w:t>
      </w:r>
      <w:proofErr w:type="spellEnd"/>
      <w:r w:rsidR="008B39B3" w:rsidRPr="00D57E97">
        <w:rPr>
          <w:color w:val="000000"/>
          <w:sz w:val="28"/>
          <w:lang w:val="ru-KZ"/>
        </w:rPr>
        <w:t xml:space="preserve">» </w:t>
      </w:r>
      <w:proofErr w:type="spellStart"/>
      <w:r w:rsidR="008B39B3" w:rsidRPr="00D57E97">
        <w:rPr>
          <w:color w:val="000000"/>
          <w:sz w:val="28"/>
          <w:lang w:val="ru-KZ"/>
        </w:rPr>
        <w:t>Қазақстан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Республикасының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заңымен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реттелмейтін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қызмет</w:t>
      </w:r>
      <w:proofErr w:type="spellEnd"/>
      <w:r w:rsidR="008B39B3" w:rsidRPr="00D57E97">
        <w:rPr>
          <w:color w:val="000000"/>
          <w:sz w:val="28"/>
          <w:lang w:val="ru-KZ"/>
        </w:rPr>
        <w:t xml:space="preserve"> </w:t>
      </w:r>
      <w:proofErr w:type="spellStart"/>
      <w:r w:rsidR="008B39B3" w:rsidRPr="00D57E97">
        <w:rPr>
          <w:color w:val="000000"/>
          <w:sz w:val="28"/>
          <w:lang w:val="ru-KZ"/>
        </w:rPr>
        <w:t>түрлері</w:t>
      </w:r>
      <w:proofErr w:type="spellEnd"/>
      <w:r w:rsidR="008B39B3">
        <w:rPr>
          <w:color w:val="000000"/>
          <w:sz w:val="28"/>
          <w:lang w:val="kk-KZ"/>
        </w:rPr>
        <w:t xml:space="preserve">н жүзеге асыратын заңды тұлға; </w:t>
      </w:r>
    </w:p>
    <w:p w14:paraId="42256C2F" w14:textId="1C332092" w:rsidR="003A13DF" w:rsidRDefault="003A13DF" w:rsidP="009A374A">
      <w:pPr>
        <w:spacing w:after="0"/>
        <w:ind w:firstLine="567"/>
        <w:jc w:val="both"/>
        <w:rPr>
          <w:color w:val="000000"/>
          <w:sz w:val="28"/>
          <w:lang w:val="kk-KZ"/>
        </w:rPr>
      </w:pPr>
      <w:r>
        <w:rPr>
          <w:color w:val="000000"/>
          <w:sz w:val="28"/>
          <w:lang w:val="kk-KZ"/>
        </w:rPr>
        <w:t xml:space="preserve">4) </w:t>
      </w:r>
      <w:r w:rsidR="009A374A">
        <w:rPr>
          <w:color w:val="000000"/>
          <w:sz w:val="28"/>
          <w:lang w:val="kk-KZ"/>
        </w:rPr>
        <w:t>уәкілет</w:t>
      </w:r>
      <w:r w:rsidR="00F5126C">
        <w:rPr>
          <w:color w:val="000000"/>
          <w:sz w:val="28"/>
          <w:lang w:val="kk-KZ"/>
        </w:rPr>
        <w:t>ті</w:t>
      </w:r>
      <w:r w:rsidR="005109D1">
        <w:rPr>
          <w:color w:val="000000"/>
          <w:sz w:val="28"/>
          <w:lang w:val="kk-KZ"/>
        </w:rPr>
        <w:t xml:space="preserve"> орган</w:t>
      </w:r>
      <w:r w:rsidR="008E018E">
        <w:rPr>
          <w:color w:val="000000"/>
          <w:sz w:val="28"/>
          <w:lang w:val="kk-KZ"/>
        </w:rPr>
        <w:t xml:space="preserve"> – тиісті салада</w:t>
      </w:r>
      <w:r w:rsidR="00515F45">
        <w:rPr>
          <w:color w:val="000000"/>
          <w:sz w:val="28"/>
          <w:lang w:val="kk-KZ"/>
        </w:rPr>
        <w:t xml:space="preserve"> және/немесе салада</w:t>
      </w:r>
      <w:r w:rsidR="008E018E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>басшылықты жүзеге асыратын</w:t>
      </w:r>
      <w:r w:rsidR="009A374A">
        <w:rPr>
          <w:color w:val="000000"/>
          <w:sz w:val="28"/>
          <w:lang w:val="kk-KZ"/>
        </w:rPr>
        <w:t xml:space="preserve"> </w:t>
      </w:r>
      <w:r>
        <w:rPr>
          <w:color w:val="000000"/>
          <w:sz w:val="28"/>
          <w:lang w:val="kk-KZ"/>
        </w:rPr>
        <w:t xml:space="preserve">орталық </w:t>
      </w:r>
      <w:r w:rsidR="009A374A">
        <w:rPr>
          <w:color w:val="000000"/>
          <w:sz w:val="28"/>
          <w:lang w:val="kk-KZ"/>
        </w:rPr>
        <w:t xml:space="preserve">мемлекеттік </w:t>
      </w:r>
      <w:r>
        <w:rPr>
          <w:color w:val="000000"/>
          <w:sz w:val="28"/>
          <w:lang w:val="kk-KZ"/>
        </w:rPr>
        <w:t>орган</w:t>
      </w:r>
      <w:r w:rsidR="00515F45">
        <w:rPr>
          <w:color w:val="000000"/>
          <w:sz w:val="28"/>
          <w:lang w:val="kk-KZ"/>
        </w:rPr>
        <w:t>.</w:t>
      </w:r>
      <w:bookmarkStart w:id="4" w:name="z25"/>
      <w:bookmarkEnd w:id="3"/>
    </w:p>
    <w:p w14:paraId="4153292E" w14:textId="77777777" w:rsidR="009A374A" w:rsidRDefault="009A374A" w:rsidP="009A374A">
      <w:pPr>
        <w:spacing w:after="0"/>
        <w:ind w:firstLine="567"/>
        <w:jc w:val="both"/>
        <w:rPr>
          <w:b/>
          <w:color w:val="000000"/>
          <w:sz w:val="28"/>
          <w:szCs w:val="28"/>
          <w:lang w:val="kk-KZ"/>
        </w:rPr>
      </w:pPr>
    </w:p>
    <w:p w14:paraId="7ADFB36A" w14:textId="05D7C822" w:rsidR="00D94150" w:rsidRDefault="00D94150" w:rsidP="00AB0445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  <w:r w:rsidRPr="006B784D">
        <w:rPr>
          <w:b/>
          <w:color w:val="000000"/>
          <w:sz w:val="28"/>
          <w:szCs w:val="28"/>
          <w:lang w:val="kk-KZ"/>
        </w:rPr>
        <w:lastRenderedPageBreak/>
        <w:t xml:space="preserve">2-тарау. </w:t>
      </w:r>
      <w:r w:rsidR="00E7249F" w:rsidRPr="006B784D">
        <w:rPr>
          <w:b/>
          <w:color w:val="000000"/>
          <w:sz w:val="28"/>
          <w:szCs w:val="28"/>
          <w:lang w:val="kk-KZ"/>
        </w:rPr>
        <w:t>«</w:t>
      </w:r>
      <w:r w:rsidRPr="006B784D">
        <w:rPr>
          <w:b/>
          <w:color w:val="000000"/>
          <w:sz w:val="28"/>
          <w:szCs w:val="28"/>
          <w:lang w:val="kk-KZ"/>
        </w:rPr>
        <w:t>Өнеркәсіптік саясат туралы</w:t>
      </w:r>
      <w:r w:rsidR="00E7249F" w:rsidRPr="006B784D">
        <w:rPr>
          <w:b/>
          <w:color w:val="000000"/>
          <w:sz w:val="28"/>
          <w:szCs w:val="28"/>
          <w:lang w:val="kk-KZ"/>
        </w:rPr>
        <w:t xml:space="preserve">» </w:t>
      </w:r>
      <w:r w:rsidRPr="006B784D">
        <w:rPr>
          <w:b/>
          <w:color w:val="000000"/>
          <w:sz w:val="28"/>
          <w:szCs w:val="28"/>
          <w:lang w:val="kk-KZ"/>
        </w:rPr>
        <w:t>Қазақстан Республикасының заңымен реттелмейтін</w:t>
      </w:r>
      <w:r w:rsidR="00821833">
        <w:rPr>
          <w:b/>
          <w:color w:val="000000"/>
          <w:sz w:val="28"/>
          <w:szCs w:val="28"/>
          <w:lang w:val="kk-KZ"/>
        </w:rPr>
        <w:t xml:space="preserve"> өзге де</w:t>
      </w:r>
      <w:r w:rsidRPr="006B784D">
        <w:rPr>
          <w:b/>
          <w:color w:val="000000"/>
          <w:sz w:val="28"/>
          <w:szCs w:val="28"/>
          <w:lang w:val="kk-KZ"/>
        </w:rPr>
        <w:t xml:space="preserve"> қызмет түрлері бойынша қарсы міндеттемелерді белгілеу тәртібі мен мерзімдері</w:t>
      </w:r>
    </w:p>
    <w:p w14:paraId="2FE56825" w14:textId="77777777" w:rsidR="00AB0445" w:rsidRPr="006B784D" w:rsidRDefault="00AB0445" w:rsidP="00AB0445">
      <w:pPr>
        <w:spacing w:after="0"/>
        <w:jc w:val="center"/>
        <w:rPr>
          <w:b/>
          <w:color w:val="000000"/>
          <w:sz w:val="28"/>
          <w:szCs w:val="28"/>
          <w:lang w:val="kk-KZ"/>
        </w:rPr>
      </w:pPr>
    </w:p>
    <w:p w14:paraId="3B2F85E6" w14:textId="54B37A9D" w:rsidR="00AB0445" w:rsidRPr="003A13DF" w:rsidRDefault="0032789D" w:rsidP="009210C4">
      <w:pPr>
        <w:spacing w:after="0"/>
        <w:ind w:firstLine="567"/>
        <w:jc w:val="both"/>
        <w:rPr>
          <w:color w:val="000000"/>
          <w:sz w:val="28"/>
          <w:szCs w:val="28"/>
          <w:lang w:val="kk-KZ"/>
        </w:rPr>
      </w:pPr>
      <w:r w:rsidRPr="00AB0445">
        <w:rPr>
          <w:color w:val="000000"/>
          <w:sz w:val="28"/>
          <w:szCs w:val="28"/>
          <w:lang w:val="kk-KZ"/>
        </w:rPr>
        <w:t>3.</w:t>
      </w:r>
      <w:r w:rsidR="00AB0445" w:rsidRPr="00AB0445">
        <w:rPr>
          <w:color w:val="000000"/>
          <w:sz w:val="28"/>
          <w:szCs w:val="28"/>
          <w:lang w:val="kk-KZ"/>
        </w:rPr>
        <w:t xml:space="preserve"> </w:t>
      </w:r>
      <w:r w:rsidR="00AB0445" w:rsidRPr="00AB0445">
        <w:rPr>
          <w:color w:val="000000"/>
          <w:spacing w:val="2"/>
          <w:sz w:val="28"/>
          <w:szCs w:val="28"/>
          <w:shd w:val="clear" w:color="auto" w:fill="FFFFFF"/>
          <w:lang w:val="kk-KZ"/>
        </w:rPr>
        <w:t> </w:t>
      </w:r>
      <w:bookmarkStart w:id="5" w:name="z27"/>
      <w:bookmarkEnd w:id="4"/>
      <w:r w:rsidR="003A13DF" w:rsidRPr="00D57E97">
        <w:rPr>
          <w:color w:val="000000"/>
          <w:sz w:val="28"/>
          <w:lang w:val="ru-KZ"/>
        </w:rPr>
        <w:t>«</w:t>
      </w:r>
      <w:proofErr w:type="spellStart"/>
      <w:r w:rsidR="003A13DF" w:rsidRPr="00D57E97">
        <w:rPr>
          <w:color w:val="000000"/>
          <w:sz w:val="28"/>
          <w:lang w:val="ru-KZ"/>
        </w:rPr>
        <w:t>Өнеркәсіптік</w:t>
      </w:r>
      <w:proofErr w:type="spellEnd"/>
      <w:r w:rsidR="003A13DF" w:rsidRPr="00D57E97">
        <w:rPr>
          <w:color w:val="000000"/>
          <w:sz w:val="28"/>
          <w:lang w:val="ru-KZ"/>
        </w:rPr>
        <w:t xml:space="preserve"> </w:t>
      </w:r>
      <w:proofErr w:type="spellStart"/>
      <w:r w:rsidR="003A13DF" w:rsidRPr="00D57E97">
        <w:rPr>
          <w:color w:val="000000"/>
          <w:sz w:val="28"/>
          <w:lang w:val="ru-KZ"/>
        </w:rPr>
        <w:t>саясат</w:t>
      </w:r>
      <w:proofErr w:type="spellEnd"/>
      <w:r w:rsidR="003A13DF" w:rsidRPr="00D57E97">
        <w:rPr>
          <w:color w:val="000000"/>
          <w:sz w:val="28"/>
          <w:lang w:val="ru-KZ"/>
        </w:rPr>
        <w:t xml:space="preserve"> </w:t>
      </w:r>
      <w:proofErr w:type="spellStart"/>
      <w:r w:rsidR="003A13DF" w:rsidRPr="00D57E97">
        <w:rPr>
          <w:color w:val="000000"/>
          <w:sz w:val="28"/>
          <w:lang w:val="ru-KZ"/>
        </w:rPr>
        <w:t>туралы</w:t>
      </w:r>
      <w:proofErr w:type="spellEnd"/>
      <w:r w:rsidR="003A13DF" w:rsidRPr="00D57E97">
        <w:rPr>
          <w:color w:val="000000"/>
          <w:sz w:val="28"/>
          <w:lang w:val="ru-KZ"/>
        </w:rPr>
        <w:t xml:space="preserve">» </w:t>
      </w:r>
      <w:proofErr w:type="spellStart"/>
      <w:r w:rsidR="003A13DF" w:rsidRPr="00D57E97">
        <w:rPr>
          <w:color w:val="000000"/>
          <w:sz w:val="28"/>
          <w:lang w:val="ru-KZ"/>
        </w:rPr>
        <w:t>Қазақстан</w:t>
      </w:r>
      <w:proofErr w:type="spellEnd"/>
      <w:r w:rsidR="003A13DF" w:rsidRPr="00D57E97">
        <w:rPr>
          <w:color w:val="000000"/>
          <w:sz w:val="28"/>
          <w:lang w:val="ru-KZ"/>
        </w:rPr>
        <w:t xml:space="preserve"> </w:t>
      </w:r>
      <w:proofErr w:type="spellStart"/>
      <w:r w:rsidR="003A13DF" w:rsidRPr="00D57E97">
        <w:rPr>
          <w:color w:val="000000"/>
          <w:sz w:val="28"/>
          <w:lang w:val="ru-KZ"/>
        </w:rPr>
        <w:t>Республикасының</w:t>
      </w:r>
      <w:proofErr w:type="spellEnd"/>
      <w:r w:rsidR="003A13DF" w:rsidRPr="00D57E97">
        <w:rPr>
          <w:color w:val="000000"/>
          <w:sz w:val="28"/>
          <w:lang w:val="ru-KZ"/>
        </w:rPr>
        <w:t xml:space="preserve"> </w:t>
      </w:r>
      <w:proofErr w:type="spellStart"/>
      <w:r w:rsidR="003A13DF" w:rsidRPr="00D57E97">
        <w:rPr>
          <w:color w:val="000000"/>
          <w:sz w:val="28"/>
          <w:lang w:val="ru-KZ"/>
        </w:rPr>
        <w:t>заңымен</w:t>
      </w:r>
      <w:proofErr w:type="spellEnd"/>
      <w:r w:rsidR="003A13DF" w:rsidRPr="00D57E97">
        <w:rPr>
          <w:color w:val="000000"/>
          <w:sz w:val="28"/>
          <w:lang w:val="ru-KZ"/>
        </w:rPr>
        <w:t xml:space="preserve"> </w:t>
      </w:r>
      <w:proofErr w:type="spellStart"/>
      <w:r w:rsidR="003A13DF" w:rsidRPr="00D57E97">
        <w:rPr>
          <w:color w:val="000000"/>
          <w:sz w:val="28"/>
          <w:lang w:val="ru-KZ"/>
        </w:rPr>
        <w:t>реттелмейтін</w:t>
      </w:r>
      <w:proofErr w:type="spellEnd"/>
      <w:r w:rsidR="003A13DF">
        <w:rPr>
          <w:color w:val="000000"/>
          <w:sz w:val="28"/>
          <w:lang w:val="kk-KZ"/>
        </w:rPr>
        <w:t xml:space="preserve"> қызметтің өзге түрлері бойынша мемлекеттік қолдау шараларын ұсыну кезінде тараптар арасында </w:t>
      </w:r>
      <w:r w:rsidR="00BC3FAF">
        <w:rPr>
          <w:color w:val="000000"/>
          <w:sz w:val="28"/>
          <w:lang w:val="kk-KZ"/>
        </w:rPr>
        <w:t xml:space="preserve">мемлекеттің мемлекеттік қолдау шараларын ұсыну жөніндегі, ал инвестордың қарсы міндеттемелерді орындау жөніндегі міндеттемелері көзделеді. </w:t>
      </w:r>
    </w:p>
    <w:p w14:paraId="2B6F2C42" w14:textId="42F91060" w:rsidR="00F5126C" w:rsidRDefault="009A374A" w:rsidP="009A374A">
      <w:pPr>
        <w:spacing w:after="0"/>
        <w:ind w:firstLine="567"/>
        <w:jc w:val="both"/>
        <w:rPr>
          <w:bCs/>
          <w:color w:val="000000"/>
          <w:sz w:val="28"/>
          <w:lang w:val="kk-KZ"/>
        </w:rPr>
      </w:pPr>
      <w:r>
        <w:rPr>
          <w:bCs/>
          <w:color w:val="000000"/>
          <w:sz w:val="28"/>
          <w:lang w:val="kk-KZ"/>
        </w:rPr>
        <w:t xml:space="preserve">4. </w:t>
      </w:r>
      <w:r w:rsidR="00F5126C" w:rsidRPr="00D57E97">
        <w:rPr>
          <w:color w:val="000000"/>
          <w:sz w:val="28"/>
          <w:lang w:val="ru-KZ"/>
        </w:rPr>
        <w:t>«</w:t>
      </w:r>
      <w:proofErr w:type="spellStart"/>
      <w:r w:rsidR="00F5126C" w:rsidRPr="00D57E97">
        <w:rPr>
          <w:color w:val="000000"/>
          <w:sz w:val="28"/>
          <w:lang w:val="ru-KZ"/>
        </w:rPr>
        <w:t>Өнеркәсіптік</w:t>
      </w:r>
      <w:proofErr w:type="spellEnd"/>
      <w:r w:rsidR="00F5126C" w:rsidRPr="00D57E97">
        <w:rPr>
          <w:color w:val="000000"/>
          <w:sz w:val="28"/>
          <w:lang w:val="ru-KZ"/>
        </w:rPr>
        <w:t xml:space="preserve"> </w:t>
      </w:r>
      <w:proofErr w:type="spellStart"/>
      <w:r w:rsidR="00F5126C" w:rsidRPr="00D57E97">
        <w:rPr>
          <w:color w:val="000000"/>
          <w:sz w:val="28"/>
          <w:lang w:val="ru-KZ"/>
        </w:rPr>
        <w:t>саясат</w:t>
      </w:r>
      <w:proofErr w:type="spellEnd"/>
      <w:r w:rsidR="00F5126C" w:rsidRPr="00D57E97">
        <w:rPr>
          <w:color w:val="000000"/>
          <w:sz w:val="28"/>
          <w:lang w:val="ru-KZ"/>
        </w:rPr>
        <w:t xml:space="preserve"> </w:t>
      </w:r>
      <w:proofErr w:type="spellStart"/>
      <w:r w:rsidR="00F5126C" w:rsidRPr="00D57E97">
        <w:rPr>
          <w:color w:val="000000"/>
          <w:sz w:val="28"/>
          <w:lang w:val="ru-KZ"/>
        </w:rPr>
        <w:t>туралы</w:t>
      </w:r>
      <w:proofErr w:type="spellEnd"/>
      <w:r w:rsidR="00F5126C" w:rsidRPr="00D57E97">
        <w:rPr>
          <w:color w:val="000000"/>
          <w:sz w:val="28"/>
          <w:lang w:val="ru-KZ"/>
        </w:rPr>
        <w:t xml:space="preserve">» </w:t>
      </w:r>
      <w:proofErr w:type="spellStart"/>
      <w:r w:rsidR="00F5126C" w:rsidRPr="00D57E97">
        <w:rPr>
          <w:color w:val="000000"/>
          <w:sz w:val="28"/>
          <w:lang w:val="ru-KZ"/>
        </w:rPr>
        <w:t>Қазақстан</w:t>
      </w:r>
      <w:proofErr w:type="spellEnd"/>
      <w:r w:rsidR="00F5126C" w:rsidRPr="00D57E97">
        <w:rPr>
          <w:color w:val="000000"/>
          <w:sz w:val="28"/>
          <w:lang w:val="ru-KZ"/>
        </w:rPr>
        <w:t xml:space="preserve"> </w:t>
      </w:r>
      <w:proofErr w:type="spellStart"/>
      <w:r w:rsidR="00F5126C" w:rsidRPr="00D57E97">
        <w:rPr>
          <w:color w:val="000000"/>
          <w:sz w:val="28"/>
          <w:lang w:val="ru-KZ"/>
        </w:rPr>
        <w:t>Республикасының</w:t>
      </w:r>
      <w:proofErr w:type="spellEnd"/>
      <w:r w:rsidR="00F5126C" w:rsidRPr="00D57E97">
        <w:rPr>
          <w:color w:val="000000"/>
          <w:sz w:val="28"/>
          <w:lang w:val="ru-KZ"/>
        </w:rPr>
        <w:t xml:space="preserve"> </w:t>
      </w:r>
      <w:proofErr w:type="spellStart"/>
      <w:r w:rsidR="00F5126C" w:rsidRPr="00D57E97">
        <w:rPr>
          <w:color w:val="000000"/>
          <w:sz w:val="28"/>
          <w:lang w:val="ru-KZ"/>
        </w:rPr>
        <w:t>заңымен</w:t>
      </w:r>
      <w:proofErr w:type="spellEnd"/>
      <w:r w:rsidR="00F5126C" w:rsidRPr="00D57E97">
        <w:rPr>
          <w:color w:val="000000"/>
          <w:sz w:val="28"/>
          <w:lang w:val="ru-KZ"/>
        </w:rPr>
        <w:t xml:space="preserve"> </w:t>
      </w:r>
      <w:proofErr w:type="spellStart"/>
      <w:r w:rsidR="00F5126C" w:rsidRPr="00D57E97">
        <w:rPr>
          <w:color w:val="000000"/>
          <w:sz w:val="28"/>
          <w:lang w:val="ru-KZ"/>
        </w:rPr>
        <w:t>реттелмейтін</w:t>
      </w:r>
      <w:proofErr w:type="spellEnd"/>
      <w:r w:rsidR="00F5126C">
        <w:rPr>
          <w:color w:val="000000"/>
          <w:sz w:val="28"/>
          <w:lang w:val="kk-KZ"/>
        </w:rPr>
        <w:t xml:space="preserve"> қызметтің өзге түрлері бойынша </w:t>
      </w:r>
      <w:r w:rsidR="00F5126C">
        <w:rPr>
          <w:color w:val="000000"/>
          <w:sz w:val="28"/>
          <w:lang w:val="kk-KZ"/>
        </w:rPr>
        <w:t>қ</w:t>
      </w:r>
      <w:r>
        <w:rPr>
          <w:bCs/>
          <w:color w:val="000000"/>
          <w:sz w:val="28"/>
          <w:lang w:val="kk-KZ"/>
        </w:rPr>
        <w:t>арсы міндеттемелерді</w:t>
      </w:r>
      <w:r w:rsidR="00F5126C">
        <w:rPr>
          <w:bCs/>
          <w:color w:val="000000"/>
          <w:sz w:val="28"/>
          <w:lang w:val="kk-KZ"/>
        </w:rPr>
        <w:t xml:space="preserve"> </w:t>
      </w:r>
      <w:r w:rsidR="00F5126C">
        <w:rPr>
          <w:color w:val="000000"/>
          <w:sz w:val="28"/>
          <w:lang w:val="kk-KZ"/>
        </w:rPr>
        <w:t>уәкілет</w:t>
      </w:r>
      <w:r w:rsidR="00F5126C">
        <w:rPr>
          <w:color w:val="000000"/>
          <w:sz w:val="28"/>
          <w:lang w:val="kk-KZ"/>
        </w:rPr>
        <w:t>ті</w:t>
      </w:r>
      <w:r w:rsidR="00F5126C">
        <w:rPr>
          <w:color w:val="000000"/>
          <w:sz w:val="28"/>
          <w:lang w:val="kk-KZ"/>
        </w:rPr>
        <w:t xml:space="preserve"> орган</w:t>
      </w:r>
      <w:r w:rsidR="00F5126C">
        <w:rPr>
          <w:color w:val="000000"/>
          <w:sz w:val="28"/>
          <w:lang w:val="kk-KZ"/>
        </w:rPr>
        <w:t xml:space="preserve"> келіссөздер жүргізу жөніндегі комиссиямен </w:t>
      </w:r>
      <w:r w:rsidR="00F5126C">
        <w:rPr>
          <w:bCs/>
          <w:color w:val="000000"/>
          <w:sz w:val="28"/>
          <w:lang w:val="kk-KZ"/>
        </w:rPr>
        <w:t>(бұдан әрі – Комиссия)</w:t>
      </w:r>
      <w:r w:rsidR="00F5126C">
        <w:rPr>
          <w:bCs/>
          <w:color w:val="000000"/>
          <w:sz w:val="28"/>
          <w:lang w:val="kk-KZ"/>
        </w:rPr>
        <w:t xml:space="preserve"> мақұлдау бойынша белгілейді.</w:t>
      </w:r>
    </w:p>
    <w:p w14:paraId="535C62F1" w14:textId="5F7202B2" w:rsidR="00F5126C" w:rsidRDefault="00F5126C" w:rsidP="009A374A">
      <w:pPr>
        <w:spacing w:after="0"/>
        <w:ind w:firstLine="567"/>
        <w:jc w:val="both"/>
        <w:rPr>
          <w:bCs/>
          <w:color w:val="000000"/>
          <w:sz w:val="28"/>
          <w:lang w:val="kk-KZ"/>
        </w:rPr>
      </w:pPr>
      <w:r>
        <w:rPr>
          <w:bCs/>
          <w:color w:val="000000"/>
          <w:sz w:val="28"/>
          <w:lang w:val="kk-KZ"/>
        </w:rPr>
        <w:t>5. У</w:t>
      </w:r>
      <w:r>
        <w:rPr>
          <w:color w:val="000000"/>
          <w:sz w:val="28"/>
          <w:lang w:val="kk-KZ"/>
        </w:rPr>
        <w:t>әкілетті орган</w:t>
      </w:r>
      <w:r>
        <w:rPr>
          <w:color w:val="000000"/>
          <w:sz w:val="28"/>
          <w:lang w:val="kk-KZ"/>
        </w:rPr>
        <w:t xml:space="preserve">ның шешімімен 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Қазақстан Республикасы Сыртқы істер министрінің міндетін атқарушының 2023 жылғы 17 наурыздағы № 11-1-4/113 бұйрығымен бекітілген Инвестициялар туралы келісімдерді жасасу, </w:t>
      </w:r>
      <w:r w:rsidRPr="00BC3FAF">
        <w:rPr>
          <w:bCs/>
          <w:color w:val="000000"/>
          <w:sz w:val="28"/>
          <w:lang w:val="kk-KZ"/>
        </w:rPr>
        <w:t>өзгерту және бұзу қағидаларын</w:t>
      </w:r>
      <w:r>
        <w:rPr>
          <w:bCs/>
          <w:color w:val="000000"/>
          <w:sz w:val="28"/>
          <w:lang w:val="kk-KZ"/>
        </w:rPr>
        <w:t xml:space="preserve">а (құқықтық актілерді мемлекеттік тіркеу тізілімінде № 32095 тіркелген) (бұдан әрі – ИТК 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жасасу, </w:t>
      </w:r>
      <w:r w:rsidRPr="00BC3FAF">
        <w:rPr>
          <w:bCs/>
          <w:color w:val="000000"/>
          <w:sz w:val="28"/>
          <w:lang w:val="kk-KZ"/>
        </w:rPr>
        <w:t xml:space="preserve">өзгерту және бұзу </w:t>
      </w:r>
      <w:r>
        <w:rPr>
          <w:bCs/>
          <w:color w:val="000000"/>
          <w:sz w:val="28"/>
          <w:lang w:val="kk-KZ"/>
        </w:rPr>
        <w:t>Қ</w:t>
      </w:r>
      <w:r w:rsidRPr="00BC3FAF">
        <w:rPr>
          <w:bCs/>
          <w:color w:val="000000"/>
          <w:sz w:val="28"/>
          <w:lang w:val="kk-KZ"/>
        </w:rPr>
        <w:t>ағидалары</w:t>
      </w:r>
      <w:r>
        <w:rPr>
          <w:bCs/>
          <w:color w:val="000000"/>
          <w:sz w:val="28"/>
          <w:lang w:val="kk-KZ"/>
        </w:rPr>
        <w:t>) сәйкес</w:t>
      </w:r>
      <w:r w:rsidRPr="00F5126C">
        <w:rPr>
          <w:bCs/>
          <w:color w:val="000000"/>
          <w:sz w:val="28"/>
          <w:lang w:val="kk-KZ"/>
        </w:rPr>
        <w:t xml:space="preserve"> </w:t>
      </w:r>
      <w:r>
        <w:rPr>
          <w:bCs/>
          <w:color w:val="000000"/>
          <w:sz w:val="28"/>
          <w:lang w:val="kk-KZ"/>
        </w:rPr>
        <w:t>Комиссия құрылады</w:t>
      </w:r>
      <w:r w:rsidRPr="00BC3FAF">
        <w:rPr>
          <w:bCs/>
          <w:color w:val="000000"/>
          <w:spacing w:val="2"/>
          <w:sz w:val="28"/>
          <w:szCs w:val="28"/>
          <w:shd w:val="clear" w:color="auto" w:fill="FFFFFF"/>
          <w:lang w:val="kk-KZ"/>
        </w:rPr>
        <w:t>.</w:t>
      </w:r>
    </w:p>
    <w:p w14:paraId="5F7ADE8A" w14:textId="44EB5B79" w:rsidR="005E41AD" w:rsidRDefault="00F5126C" w:rsidP="005E41AD">
      <w:pPr>
        <w:spacing w:after="0"/>
        <w:ind w:firstLine="567"/>
        <w:jc w:val="both"/>
        <w:rPr>
          <w:bCs/>
          <w:color w:val="000000"/>
          <w:sz w:val="28"/>
          <w:lang w:val="kk-KZ"/>
        </w:rPr>
      </w:pP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>6</w:t>
      </w:r>
      <w:r w:rsidR="009210C4"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  <w:bookmarkStart w:id="6" w:name="z24"/>
      <w:r w:rsidR="005E41AD">
        <w:rPr>
          <w:bCs/>
          <w:color w:val="000000"/>
          <w:sz w:val="28"/>
          <w:lang w:val="kk-KZ"/>
        </w:rPr>
        <w:t>ИТК жобасын қарау кезінде Комиссия Қазақстан Республикасының Кәсіпкерлік кодексінде көзделген преференциялар мен жеңілдіктер беру кезінде</w:t>
      </w:r>
      <w:r w:rsidR="00991BE4">
        <w:rPr>
          <w:bCs/>
          <w:color w:val="000000"/>
          <w:sz w:val="28"/>
          <w:lang w:val="kk-KZ"/>
        </w:rPr>
        <w:t xml:space="preserve"> инвестор үшін қарсы</w:t>
      </w:r>
      <w:r w:rsidR="00796A95">
        <w:rPr>
          <w:bCs/>
          <w:color w:val="000000"/>
          <w:sz w:val="28"/>
          <w:lang w:val="kk-KZ"/>
        </w:rPr>
        <w:t xml:space="preserve"> міндеттемелердің шарттары мен мерзімдерін айкындайды.</w:t>
      </w:r>
    </w:p>
    <w:p w14:paraId="16C6DF3F" w14:textId="50F31970" w:rsidR="00796A95" w:rsidRDefault="00F03158" w:rsidP="005E41AD">
      <w:pPr>
        <w:spacing w:after="0"/>
        <w:ind w:firstLine="567"/>
        <w:jc w:val="both"/>
        <w:rPr>
          <w:bCs/>
          <w:color w:val="000000"/>
          <w:sz w:val="28"/>
          <w:lang w:val="kk-KZ"/>
        </w:rPr>
      </w:pPr>
      <w:r>
        <w:rPr>
          <w:bCs/>
          <w:color w:val="000000"/>
          <w:sz w:val="28"/>
          <w:lang w:val="kk-KZ"/>
        </w:rPr>
        <w:t>7</w:t>
      </w:r>
      <w:r w:rsidR="00F62F6B">
        <w:rPr>
          <w:bCs/>
          <w:color w:val="000000"/>
          <w:sz w:val="28"/>
          <w:lang w:val="kk-KZ"/>
        </w:rPr>
        <w:t>. Инвестормен алдын ала келісіл</w:t>
      </w:r>
      <w:r w:rsidR="00A26AFF">
        <w:rPr>
          <w:bCs/>
          <w:color w:val="000000"/>
          <w:sz w:val="28"/>
          <w:lang w:val="kk-KZ"/>
        </w:rPr>
        <w:t>геннен кейін ИТК-де Комиссия отырысында қарсы</w:t>
      </w:r>
      <w:r w:rsidR="00AB131A">
        <w:rPr>
          <w:bCs/>
          <w:color w:val="000000"/>
          <w:sz w:val="28"/>
          <w:lang w:val="kk-KZ"/>
        </w:rPr>
        <w:t xml:space="preserve"> </w:t>
      </w:r>
      <w:r w:rsidR="00F62F6B">
        <w:rPr>
          <w:bCs/>
          <w:color w:val="000000"/>
          <w:sz w:val="28"/>
          <w:lang w:val="kk-KZ"/>
        </w:rPr>
        <w:t xml:space="preserve"> </w:t>
      </w:r>
      <w:r w:rsidR="00AB131A">
        <w:rPr>
          <w:bCs/>
          <w:color w:val="000000"/>
          <w:sz w:val="28"/>
          <w:lang w:val="kk-KZ"/>
        </w:rPr>
        <w:t>міндеттемелердің шарттары, оларды орындау мерзімдері, сондай-ақ қарсы міндеттемелерді орындамағаны немесе тиісінше орындамағаны үшін жауапкершілік белгіленеді.</w:t>
      </w:r>
    </w:p>
    <w:p w14:paraId="6D540833" w14:textId="177E16A6" w:rsidR="00F03158" w:rsidRDefault="00F03158" w:rsidP="00F5126C">
      <w:pPr>
        <w:spacing w:after="0"/>
        <w:ind w:firstLine="567"/>
        <w:jc w:val="both"/>
        <w:rPr>
          <w:bCs/>
          <w:color w:val="000000"/>
          <w:sz w:val="28"/>
          <w:lang w:val="kk-KZ"/>
        </w:rPr>
      </w:pPr>
      <w:r>
        <w:rPr>
          <w:bCs/>
          <w:color w:val="000000"/>
          <w:sz w:val="28"/>
          <w:lang w:val="kk-KZ"/>
        </w:rPr>
        <w:t>8</w:t>
      </w:r>
      <w:r w:rsidR="00AB131A">
        <w:rPr>
          <w:bCs/>
          <w:color w:val="000000"/>
          <w:sz w:val="28"/>
          <w:lang w:val="kk-KZ"/>
        </w:rPr>
        <w:t>. Инвестор</w:t>
      </w:r>
      <w:r>
        <w:rPr>
          <w:bCs/>
          <w:color w:val="000000"/>
          <w:sz w:val="28"/>
          <w:lang w:val="kk-KZ"/>
        </w:rPr>
        <w:t xml:space="preserve">дың </w:t>
      </w:r>
      <w:r w:rsidR="00AB131A">
        <w:rPr>
          <w:bCs/>
          <w:color w:val="000000"/>
          <w:sz w:val="28"/>
          <w:lang w:val="kk-KZ"/>
        </w:rPr>
        <w:t>қарсы міндеттемелер</w:t>
      </w:r>
      <w:r>
        <w:rPr>
          <w:bCs/>
          <w:color w:val="000000"/>
          <w:sz w:val="28"/>
          <w:lang w:val="kk-KZ"/>
        </w:rPr>
        <w:t xml:space="preserve">дің орындалуын бақылау </w:t>
      </w:r>
      <w:r>
        <w:rPr>
          <w:bCs/>
          <w:color w:val="000000"/>
          <w:sz w:val="28"/>
          <w:lang w:val="kk-KZ"/>
        </w:rPr>
        <w:t xml:space="preserve">ИТК 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жасасу, </w:t>
      </w:r>
      <w:r w:rsidRPr="00BC3FAF">
        <w:rPr>
          <w:bCs/>
          <w:color w:val="000000"/>
          <w:sz w:val="28"/>
          <w:lang w:val="kk-KZ"/>
        </w:rPr>
        <w:t xml:space="preserve">өзгерту және бұзу </w:t>
      </w:r>
      <w:r>
        <w:rPr>
          <w:bCs/>
          <w:color w:val="000000"/>
          <w:sz w:val="28"/>
          <w:lang w:val="kk-KZ"/>
        </w:rPr>
        <w:t>Қ</w:t>
      </w:r>
      <w:r w:rsidRPr="00BC3FAF">
        <w:rPr>
          <w:bCs/>
          <w:color w:val="000000"/>
          <w:sz w:val="28"/>
          <w:lang w:val="kk-KZ"/>
        </w:rPr>
        <w:t>ағидалары</w:t>
      </w:r>
      <w:r>
        <w:rPr>
          <w:bCs/>
          <w:color w:val="000000"/>
          <w:sz w:val="28"/>
          <w:lang w:val="kk-KZ"/>
        </w:rPr>
        <w:t>ның 25-тармағына сәйкес жүзеге асырылады.</w:t>
      </w:r>
      <w:bookmarkEnd w:id="5"/>
      <w:bookmarkEnd w:id="6"/>
    </w:p>
    <w:sectPr w:rsidR="00F03158" w:rsidSect="006A1B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18" w:right="851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94DD9" w14:textId="77777777" w:rsidR="00237153" w:rsidRDefault="00237153" w:rsidP="00E03424">
      <w:pPr>
        <w:spacing w:after="0" w:line="240" w:lineRule="auto"/>
      </w:pPr>
      <w:r>
        <w:separator/>
      </w:r>
    </w:p>
  </w:endnote>
  <w:endnote w:type="continuationSeparator" w:id="0">
    <w:p w14:paraId="7CC09290" w14:textId="77777777" w:rsidR="00237153" w:rsidRDefault="00237153" w:rsidP="00E03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B5B7C" w14:textId="77777777" w:rsidR="00D57E97" w:rsidRDefault="00D57E97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07A69" w14:textId="77777777" w:rsidR="00D57E97" w:rsidRDefault="00D57E97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A65F4" w14:textId="77777777" w:rsidR="00D57E97" w:rsidRDefault="00D57E9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F3112" w14:textId="77777777" w:rsidR="00237153" w:rsidRDefault="00237153" w:rsidP="00E03424">
      <w:pPr>
        <w:spacing w:after="0" w:line="240" w:lineRule="auto"/>
      </w:pPr>
      <w:r>
        <w:separator/>
      </w:r>
    </w:p>
  </w:footnote>
  <w:footnote w:type="continuationSeparator" w:id="0">
    <w:p w14:paraId="3794A8AB" w14:textId="77777777" w:rsidR="00237153" w:rsidRDefault="00237153" w:rsidP="00E03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8A8B3" w14:textId="77777777" w:rsidR="00D57E97" w:rsidRDefault="00D57E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DA299" w14:textId="6F9E07D8" w:rsidR="00E03424" w:rsidRPr="00E03424" w:rsidRDefault="00D57E97" w:rsidP="00D57E97">
    <w:pPr>
      <w:pStyle w:val="a3"/>
      <w:jc w:val="center"/>
    </w:pPr>
    <w:r>
      <w:rPr>
        <w:sz w:val="28"/>
        <w:szCs w:val="28"/>
        <w:lang w:val="kk-KZ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7077755"/>
      <w:docPartObj>
        <w:docPartGallery w:val="Page Numbers (Top of Page)"/>
        <w:docPartUnique/>
      </w:docPartObj>
    </w:sdtPr>
    <w:sdtEndPr/>
    <w:sdtContent>
      <w:p w14:paraId="0B179B88" w14:textId="28AC750F" w:rsidR="00D57E97" w:rsidRDefault="00D57E97" w:rsidP="00D57E97">
        <w:pPr>
          <w:pStyle w:val="a3"/>
          <w:jc w:val="center"/>
        </w:pPr>
        <w:r>
          <w:rPr>
            <w:sz w:val="28"/>
            <w:szCs w:val="28"/>
            <w:lang w:val="kk-KZ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49"/>
    <w:rsid w:val="000714E4"/>
    <w:rsid w:val="000B4A38"/>
    <w:rsid w:val="000B4C35"/>
    <w:rsid w:val="000D2787"/>
    <w:rsid w:val="000E46F7"/>
    <w:rsid w:val="00140525"/>
    <w:rsid w:val="001E56C0"/>
    <w:rsid w:val="00237153"/>
    <w:rsid w:val="002B0765"/>
    <w:rsid w:val="003045E0"/>
    <w:rsid w:val="0032789D"/>
    <w:rsid w:val="00372C50"/>
    <w:rsid w:val="00395315"/>
    <w:rsid w:val="003A13DF"/>
    <w:rsid w:val="003E0825"/>
    <w:rsid w:val="004316A9"/>
    <w:rsid w:val="004920B7"/>
    <w:rsid w:val="004B7DAF"/>
    <w:rsid w:val="005109D1"/>
    <w:rsid w:val="00515F45"/>
    <w:rsid w:val="0053399A"/>
    <w:rsid w:val="00543D1E"/>
    <w:rsid w:val="005637C5"/>
    <w:rsid w:val="00580289"/>
    <w:rsid w:val="005D72FB"/>
    <w:rsid w:val="005E41AD"/>
    <w:rsid w:val="006A1B63"/>
    <w:rsid w:val="006B6F04"/>
    <w:rsid w:val="006B784D"/>
    <w:rsid w:val="00712125"/>
    <w:rsid w:val="00796A95"/>
    <w:rsid w:val="007E793B"/>
    <w:rsid w:val="00821833"/>
    <w:rsid w:val="008608A7"/>
    <w:rsid w:val="008B39B3"/>
    <w:rsid w:val="008E018E"/>
    <w:rsid w:val="009210C4"/>
    <w:rsid w:val="00991BE4"/>
    <w:rsid w:val="009A374A"/>
    <w:rsid w:val="009B5A99"/>
    <w:rsid w:val="00A26AFF"/>
    <w:rsid w:val="00A418EC"/>
    <w:rsid w:val="00AB0445"/>
    <w:rsid w:val="00AB131A"/>
    <w:rsid w:val="00AB6349"/>
    <w:rsid w:val="00AC5FEC"/>
    <w:rsid w:val="00B1628F"/>
    <w:rsid w:val="00B26872"/>
    <w:rsid w:val="00B37692"/>
    <w:rsid w:val="00BC3FAF"/>
    <w:rsid w:val="00BD3CAF"/>
    <w:rsid w:val="00C23319"/>
    <w:rsid w:val="00C34AE3"/>
    <w:rsid w:val="00C646DA"/>
    <w:rsid w:val="00C748F3"/>
    <w:rsid w:val="00CA27C4"/>
    <w:rsid w:val="00CB1520"/>
    <w:rsid w:val="00D57E97"/>
    <w:rsid w:val="00D94150"/>
    <w:rsid w:val="00DC48C3"/>
    <w:rsid w:val="00E03424"/>
    <w:rsid w:val="00E30B28"/>
    <w:rsid w:val="00E716EF"/>
    <w:rsid w:val="00E7249F"/>
    <w:rsid w:val="00E747D3"/>
    <w:rsid w:val="00F03158"/>
    <w:rsid w:val="00F041F7"/>
    <w:rsid w:val="00F419C9"/>
    <w:rsid w:val="00F5126C"/>
    <w:rsid w:val="00F545BE"/>
    <w:rsid w:val="00F62F6B"/>
    <w:rsid w:val="00FC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2C026"/>
  <w15:docId w15:val="{812D3FEC-33A1-4E71-A3B7-C0117429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character" w:customStyle="1" w:styleId="docdata">
    <w:name w:val="docdata"/>
    <w:aliases w:val="docy,v5,1523,bqiaagaaeyqcaaagiaiaaamdbqaabssfaaaaaaaaaaaaaaaaaaaaaaaaaaaaaaaaaaaaaaaaaaaaaaaaaaaaaaaaaaaaaaaaaaaaaaaaaaaaaaaaaaaaaaaaaaaaaaaaaaaaaaaaaaaaaaaaaaaaaaaaaaaaaaaaaaaaaaaaaaaaaaaaaaaaaaaaaaaaaaaaaaaaaaaaaaaaaaaaaaaaaaaaaaaaaaaaaaaaaaaa"/>
    <w:basedOn w:val="a0"/>
    <w:rsid w:val="00BD3CAF"/>
  </w:style>
  <w:style w:type="paragraph" w:customStyle="1" w:styleId="1726">
    <w:name w:val="1726"/>
    <w:aliases w:val="bqiaagaaeyqcaaagiaiaaanbbgaabwkgaaaaaaaaaaaaaaaaaaaaaaaaaaaaaaaaaaaaaaaaaaaaaaaaaaaaaaaaaaaaaaaaaaaaaaaaaaaaaaaaaaaaaaaaaaaaaaaaaaaaaaaaaaaaaaaaaaaaaaaaaaaaaaaaaaaaaaaaaaaaaaaaaaaaaaaaaaaaaaaaaaaaaaaaaaaaaaaaaaaaaaaaaaaaaaaaaaaaaaaa"/>
    <w:basedOn w:val="a"/>
    <w:rsid w:val="00BD3CAF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278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2789D"/>
    <w:rPr>
      <w:rFonts w:ascii="Segoe UI" w:eastAsia="Times New Roman" w:hAnsi="Segoe UI" w:cs="Segoe UI"/>
      <w:sz w:val="18"/>
      <w:szCs w:val="18"/>
    </w:rPr>
  </w:style>
  <w:style w:type="paragraph" w:styleId="af0">
    <w:name w:val="List Paragraph"/>
    <w:basedOn w:val="a"/>
    <w:uiPriority w:val="99"/>
    <w:rsid w:val="005D72FB"/>
    <w:pPr>
      <w:ind w:left="720"/>
      <w:contextualSpacing/>
    </w:pPr>
  </w:style>
  <w:style w:type="paragraph" w:styleId="af1">
    <w:name w:val="footer"/>
    <w:basedOn w:val="a"/>
    <w:link w:val="af2"/>
    <w:uiPriority w:val="99"/>
    <w:unhideWhenUsed/>
    <w:rsid w:val="00E03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E03424"/>
    <w:rPr>
      <w:rFonts w:ascii="Times New Roman" w:eastAsia="Times New Roman" w:hAnsi="Times New Roman" w:cs="Times New Roman"/>
    </w:rPr>
  </w:style>
  <w:style w:type="paragraph" w:customStyle="1" w:styleId="1560">
    <w:name w:val="1560"/>
    <w:aliases w:val="bqiaagaaeyqcaaagiaiaaan/bqaaby0faaaaaaaaaaaaaaaaaaaaaaaaaaaaaaaaaaaaaaaaaaaaaaaaaaaaaaaaaaaaaaaaaaaaaaaaaaaaaaaaaaaaaaaaaaaaaaaaaaaaaaaaaaaaaaaaaaaaaaaaaaaaaaaaaaaaaaaaaaaaaaaaaaaaaaaaaaaaaaaaaaaaaaaaaaaaaaaaaaaaaaaaaaaaaaaaaaaaaaaa"/>
    <w:basedOn w:val="a"/>
    <w:rsid w:val="005109D1"/>
    <w:pPr>
      <w:spacing w:before="100" w:beforeAutospacing="1" w:after="100" w:afterAutospacing="1" w:line="240" w:lineRule="auto"/>
    </w:pPr>
    <w:rPr>
      <w:sz w:val="24"/>
      <w:szCs w:val="24"/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4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Байгазинова Жанылсын</dc:creator>
  <cp:lastModifiedBy>Байгазинова Жанылсын</cp:lastModifiedBy>
  <cp:revision>26</cp:revision>
  <cp:lastPrinted>2025-08-20T05:51:00Z</cp:lastPrinted>
  <dcterms:created xsi:type="dcterms:W3CDTF">2025-08-20T06:14:00Z</dcterms:created>
  <dcterms:modified xsi:type="dcterms:W3CDTF">2025-09-09T12:03:00Z</dcterms:modified>
</cp:coreProperties>
</file>